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cierra Buen Fin con crecimiento de más del 79% y rompiendo récord: vende más de un millón de artículos </w:t>
      </w:r>
      <w:r w:rsidDel="00000000" w:rsidR="00000000" w:rsidRPr="00000000">
        <w:rPr>
          <w:rFonts w:ascii="Proxima Nova" w:cs="Proxima Nova" w:eastAsia="Proxima Nova" w:hAnsi="Proxima Nova"/>
          <w:b w:val="1"/>
          <w:sz w:val="28"/>
          <w:szCs w:val="28"/>
          <w:rtl w:val="0"/>
        </w:rPr>
        <w:t xml:space="preserve">en un solo día</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mostró un crecimiento en ventas del 79% en comparación a la edición anterior.</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Nintendo Switch, Playstation 5 y Samsung Galaxy A52 encabezaron el top 10 de los artículos más vendidos.</w:t>
      </w: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Más de 55</w:t>
      </w:r>
      <w:r w:rsidDel="00000000" w:rsidR="00000000" w:rsidRPr="00000000">
        <w:rPr>
          <w:rFonts w:ascii="Proxima Nova" w:cs="Proxima Nova" w:eastAsia="Proxima Nova" w:hAnsi="Proxima Nova"/>
          <w:i w:val="1"/>
          <w:rtl w:val="0"/>
        </w:rPr>
        <w:t xml:space="preserve"> mil pymes participaron en la campaña de descuentos junto a Mercado Libre</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la decimoprimera edición del Buen Fin </w:t>
      </w:r>
      <w:r w:rsidDel="00000000" w:rsidR="00000000" w:rsidRPr="00000000">
        <w:rPr>
          <w:rFonts w:ascii="Proxima Nova Semibold" w:cs="Proxima Nova Semibold" w:eastAsia="Proxima Nova Semibold" w:hAnsi="Proxima Nova Semibold"/>
          <w:rtl w:val="0"/>
        </w:rPr>
        <w:t xml:space="preserve">el crecimiento de las ventas en Mercado Libre fue del 79%</w:t>
      </w:r>
      <w:r w:rsidDel="00000000" w:rsidR="00000000" w:rsidRPr="00000000">
        <w:rPr>
          <w:rFonts w:ascii="Proxima Nova" w:cs="Proxima Nova" w:eastAsia="Proxima Nova" w:hAnsi="Proxima Nova"/>
          <w:rtl w:val="0"/>
        </w:rPr>
        <w:t xml:space="preserve">, y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México rompió en varias ocasiones el récord de ventas diarias, superando el 16 de noviembre el millón de artículos vendidos, un crecimiento del 32% en comparación al 2020.</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sumar más productos en el carrito, los usuarios incrementaron en 15% el ticket promedio de compras en comparación con la campaña anterior, alcanzando los 574 pesos.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resultados del Buen Fin de este año reafirman la consolidación del ecommerce como una excelente opción de compra para los mexicanos. Incluso en un contexto de plena recuperación de la movilidad, nuestros usuarios valoran la conveniencia, seguridad, variedad y oferta de calidad que hemos reforzado en los últimos años. Esto nos inspira a seguir mejorando cada día la experiencia de compra que ofrecemos”, comentó David Geisen, Director General de Mercado Libre México.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aspecto a destacar es que </w:t>
      </w:r>
      <w:r w:rsidDel="00000000" w:rsidR="00000000" w:rsidRPr="00000000">
        <w:rPr>
          <w:rFonts w:ascii="Proxima Nova Semibold" w:cs="Proxima Nova Semibold" w:eastAsia="Proxima Nova Semibold" w:hAnsi="Proxima Nova Semibold"/>
          <w:rtl w:val="0"/>
        </w:rPr>
        <w:t xml:space="preserve">se incrementó en más de </w:t>
      </w:r>
      <w:r w:rsidDel="00000000" w:rsidR="00000000" w:rsidRPr="00000000">
        <w:rPr>
          <w:rFonts w:ascii="Proxima Nova Semibold" w:cs="Proxima Nova Semibold" w:eastAsia="Proxima Nova Semibold" w:hAnsi="Proxima Nova Semibold"/>
          <w:rtl w:val="0"/>
        </w:rPr>
        <w:t xml:space="preserve">800% la participación</w:t>
      </w:r>
      <w:r w:rsidDel="00000000" w:rsidR="00000000" w:rsidRPr="00000000">
        <w:rPr>
          <w:rFonts w:ascii="Proxima Nova Semibold" w:cs="Proxima Nova Semibold" w:eastAsia="Proxima Nova Semibold" w:hAnsi="Proxima Nova Semibold"/>
          <w:rtl w:val="0"/>
        </w:rPr>
        <w:t xml:space="preserve"> de las pymes</w:t>
      </w:r>
      <w:r w:rsidDel="00000000" w:rsidR="00000000" w:rsidRPr="00000000">
        <w:rPr>
          <w:rFonts w:ascii="Proxima Nova" w:cs="Proxima Nova" w:eastAsia="Proxima Nova" w:hAnsi="Proxima Nova"/>
          <w:rtl w:val="0"/>
        </w:rPr>
        <w:t xml:space="preserve"> durante la campaña. En la edición de 2020 participaron 6 mil pymes y este año más de 55 mil vendedores de este segmento, protagonista de la reactivación económica, se unieron a la campaña de descuentos más importante, generando el 48% de las ventas transaccionadas en la plataforma.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Una logística de 100</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Miles de consumidores pudieron disfrutar rápidamente de sus compras gracias a que el 73% de los paquetes despachados a nivel nacional desde los centros de almacenamiento y distribución se entregaron en 24 horas en todo el país.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Llevar adelante iniciativas como la red de Agencias de Paquete y Mercado Envíos Extra para  reforzar la red logística de distribución de Mercado Libre permitió que se entregarán </w:t>
      </w:r>
      <w:r w:rsidDel="00000000" w:rsidR="00000000" w:rsidRPr="00000000">
        <w:rPr>
          <w:rFonts w:ascii="Proxima Nova" w:cs="Proxima Nova" w:eastAsia="Proxima Nova" w:hAnsi="Proxima Nova"/>
          <w:rtl w:val="0"/>
        </w:rPr>
        <w:t xml:space="preserve">79% más paquetes de lo habitual en estas fechas. Este incremento de capacidades logísticas a nivel nacional permitió aumentar también la actividad fuera de la zona metropolitana de la Ciudad de México. Los tres estados con mayor crecimiento en ventas fueron: Aguascalientes, Yucatán y Jalisco.</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Comportamiento de compra</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Del 10 al 16 de noviembre, el mayor número de ventas se registró entre las 2 y las 4 de la tarde y la app fue el medio más usado con un 73% de preferencia.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10 de los productos más vendidos en el Buen Fin estuvo liderado por la categoría de electrónicos, lo que muestra que los consumidores siguen esperando esta campaña para comprar </w:t>
      </w:r>
      <w:r w:rsidDel="00000000" w:rsidR="00000000" w:rsidRPr="00000000">
        <w:rPr>
          <w:rFonts w:ascii="Proxima Nova" w:cs="Proxima Nova" w:eastAsia="Proxima Nova" w:hAnsi="Proxima Nova"/>
          <w:i w:val="1"/>
          <w:rtl w:val="0"/>
        </w:rPr>
        <w:t xml:space="preserve">gadgets</w:t>
      </w:r>
      <w:r w:rsidDel="00000000" w:rsidR="00000000" w:rsidRPr="00000000">
        <w:rPr>
          <w:rFonts w:ascii="Proxima Nova" w:cs="Proxima Nova" w:eastAsia="Proxima Nova" w:hAnsi="Proxima Nova"/>
          <w:rtl w:val="0"/>
        </w:rPr>
        <w:t xml:space="preserve"> y artículos de mayor costo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8">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 Nintendo Switch </w:t>
      </w:r>
    </w:p>
    <w:p w:rsidR="00000000" w:rsidDel="00000000" w:rsidP="00000000" w:rsidRDefault="00000000" w:rsidRPr="00000000" w14:paraId="0000001A">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2. Sony Playstation 5 </w:t>
      </w:r>
    </w:p>
    <w:p w:rsidR="00000000" w:rsidDel="00000000" w:rsidP="00000000" w:rsidRDefault="00000000" w:rsidRPr="00000000" w14:paraId="0000001B">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3. Samsung Galaxy A52 Violeta </w:t>
      </w:r>
    </w:p>
    <w:p w:rsidR="00000000" w:rsidDel="00000000" w:rsidP="00000000" w:rsidRDefault="00000000" w:rsidRPr="00000000" w14:paraId="0000001C">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4. Laptop Lenovo Ideapad</w:t>
      </w:r>
    </w:p>
    <w:p w:rsidR="00000000" w:rsidDel="00000000" w:rsidP="00000000" w:rsidRDefault="00000000" w:rsidRPr="00000000" w14:paraId="0000001D">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5. Microsoft Xbox Series X </w:t>
      </w:r>
    </w:p>
    <w:p w:rsidR="00000000" w:rsidDel="00000000" w:rsidP="00000000" w:rsidRDefault="00000000" w:rsidRPr="00000000" w14:paraId="0000001E">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6. Samsung Galaxy A52 Negro </w:t>
      </w:r>
    </w:p>
    <w:p w:rsidR="00000000" w:rsidDel="00000000" w:rsidP="00000000" w:rsidRDefault="00000000" w:rsidRPr="00000000" w14:paraId="0000001F">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7. Samsung Galaxy A22 </w:t>
      </w:r>
    </w:p>
    <w:p w:rsidR="00000000" w:rsidDel="00000000" w:rsidP="00000000" w:rsidRDefault="00000000" w:rsidRPr="00000000" w14:paraId="00000020">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8. Smart Tv Hisense U8 Series 4k 55 pulgadas </w:t>
      </w:r>
    </w:p>
    <w:p w:rsidR="00000000" w:rsidDel="00000000" w:rsidP="00000000" w:rsidRDefault="00000000" w:rsidRPr="00000000" w14:paraId="00000021">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9. Tenis Nike </w:t>
      </w:r>
    </w:p>
    <w:p w:rsidR="00000000" w:rsidDel="00000000" w:rsidP="00000000" w:rsidRDefault="00000000" w:rsidRPr="00000000" w14:paraId="00000022">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10. Colchón Spring Air Matrimonial</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5">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6">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7">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